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436BD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6204C34E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6BC56E96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103055E0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295B1CB6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27693DA6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0B6EC061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32D7101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F9248A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9FA353E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ED947B0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0A025AB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AD1FF57" w14:textId="2014C5F0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CE3687">
        <w:rPr>
          <w:rFonts w:ascii="Avenir Next LT Pro" w:hAnsi="Avenir Next LT Pro" w:cs="Arial"/>
          <w:b/>
          <w:sz w:val="22"/>
          <w:szCs w:val="22"/>
        </w:rPr>
        <w:t>2024-ALB-001</w:t>
      </w:r>
    </w:p>
    <w:p w14:paraId="753D8DEF" w14:textId="5FF72CE2" w:rsidR="008E5BB4" w:rsidRPr="008E5BB4" w:rsidRDefault="00CE3687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Alblasserdam</w:t>
      </w:r>
    </w:p>
    <w:p w14:paraId="557B0827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6BF4A39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334FFD9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347E49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819A75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B355B5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FE154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68374F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C2A698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1FB61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59A4E5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BCA80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F875D3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70F582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2B595D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B42A33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7B3DD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100EE1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BAB66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4F40E3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1D1CA7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8510E8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8A6F59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8292DB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ECBFA0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44E1D8" w14:textId="45549E06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CE3687">
        <w:rPr>
          <w:rFonts w:ascii="Avenir Next LT Pro" w:hAnsi="Avenir Next LT Pro" w:cs="Arial"/>
          <w:bCs/>
        </w:rPr>
        <w:t>Gemeente Alblasserdam</w:t>
      </w:r>
    </w:p>
    <w:p w14:paraId="579917EC" w14:textId="7092C6D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E409F4">
        <w:rPr>
          <w:rFonts w:ascii="Avenir Next LT Pro" w:hAnsi="Avenir Next LT Pro" w:cs="Arial"/>
          <w:bCs/>
        </w:rPr>
        <w:t>Postbus 2</w:t>
      </w:r>
    </w:p>
    <w:p w14:paraId="2737ADB3" w14:textId="26F892D9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CC30DD">
        <w:rPr>
          <w:rFonts w:ascii="Avenir Next LT Pro" w:hAnsi="Avenir Next LT Pro" w:cs="Arial"/>
          <w:bCs/>
        </w:rPr>
        <w:t>2950 AA  Alblasserdam</w:t>
      </w:r>
    </w:p>
    <w:p w14:paraId="1E0F7443" w14:textId="2D03B21C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proofErr w:type="spellStart"/>
      <w:r w:rsidR="00CC30DD">
        <w:rPr>
          <w:rFonts w:ascii="Avenir Next LT Pro" w:hAnsi="Avenir Next LT Pro" w:cs="Arial"/>
          <w:bCs/>
        </w:rPr>
        <w:t>Cortgene</w:t>
      </w:r>
      <w:proofErr w:type="spellEnd"/>
      <w:r w:rsidR="00CC30DD">
        <w:rPr>
          <w:rFonts w:ascii="Avenir Next LT Pro" w:hAnsi="Avenir Next LT Pro" w:cs="Arial"/>
          <w:bCs/>
        </w:rPr>
        <w:t xml:space="preserve"> 2</w:t>
      </w:r>
      <w:r w:rsidR="009D6010">
        <w:rPr>
          <w:rFonts w:ascii="Avenir Next LT Pro" w:hAnsi="Avenir Next LT Pro" w:cs="Arial"/>
          <w:bCs/>
        </w:rPr>
        <w:t>, 2951 ED  Alblasserdam</w:t>
      </w:r>
    </w:p>
    <w:p w14:paraId="51EBE5B6" w14:textId="162F7AE0" w:rsidR="00105DFA" w:rsidRPr="00CC30DD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CC30DD">
        <w:rPr>
          <w:rFonts w:ascii="Avenir Next LT Pro" w:hAnsi="Avenir Next LT Pro" w:cs="Arial"/>
          <w:color w:val="000000"/>
        </w:rPr>
        <w:t xml:space="preserve">Datum: </w:t>
      </w:r>
      <w:r w:rsidRPr="00CC30DD">
        <w:rPr>
          <w:rFonts w:ascii="Avenir Next LT Pro" w:hAnsi="Avenir Next LT Pro" w:cs="Arial"/>
          <w:color w:val="000000"/>
        </w:rPr>
        <w:tab/>
      </w:r>
      <w:r w:rsidR="00AE606C">
        <w:rPr>
          <w:rFonts w:ascii="Avenir Next LT Pro" w:hAnsi="Avenir Next LT Pro" w:cs="Arial"/>
          <w:bCs/>
        </w:rPr>
        <w:t>26 juli 2024</w:t>
      </w:r>
    </w:p>
    <w:p w14:paraId="61D859DF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43FCA949" w14:textId="77777777" w:rsidR="00673B49" w:rsidRDefault="00673B49" w:rsidP="007D056C">
      <w:pPr>
        <w:rPr>
          <w:rFonts w:ascii="Arial" w:hAnsi="Arial" w:cs="Arial"/>
        </w:rPr>
      </w:pPr>
    </w:p>
    <w:p w14:paraId="4EF7373A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7D0E8083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306516A1" w14:textId="77777777" w:rsidR="00003FEB" w:rsidRDefault="00003FEB">
      <w:pPr>
        <w:rPr>
          <w:rFonts w:ascii="Gill Sans MT" w:hAnsi="Gill Sans MT" w:cs="Tahoma"/>
          <w:sz w:val="22"/>
        </w:rPr>
      </w:pPr>
    </w:p>
    <w:p w14:paraId="3121EDD7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7DAE124A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1A00A223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2558D8EE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5C86EF7C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3F9E5DC2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397FC307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7569BE6E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74BB687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4A3634A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1B24E16E" w14:textId="77777777" w:rsidR="00003FEB" w:rsidRPr="00675229" w:rsidRDefault="00173A8E" w:rsidP="00675229">
      <w:pPr>
        <w:pStyle w:val="BCKop1"/>
      </w:pPr>
      <w:bookmarkStart w:id="3" w:name="_Toc56677791"/>
      <w:r w:rsidRPr="00675229">
        <w:t xml:space="preserve">1. </w:t>
      </w:r>
      <w:r w:rsidR="00A14FE1" w:rsidRPr="00675229">
        <w:t>Inleiding</w:t>
      </w:r>
      <w:bookmarkEnd w:id="3"/>
    </w:p>
    <w:p w14:paraId="70E900BD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35CE5350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475EF941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18D209C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3E28CD06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t>2. Beschrijving van het tot stand te brengen werk</w:t>
      </w:r>
      <w:bookmarkEnd w:id="4"/>
      <w:bookmarkEnd w:id="5"/>
      <w:bookmarkEnd w:id="6"/>
    </w:p>
    <w:p w14:paraId="3E4E3C8A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A756069" w14:textId="6116D619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AE606C">
        <w:rPr>
          <w:rFonts w:ascii="Avenir Next LT Pro" w:hAnsi="Avenir Next LT Pro" w:cs="Arial"/>
          <w:bCs/>
        </w:rPr>
        <w:t>202</w:t>
      </w:r>
      <w:r w:rsidR="00050E11">
        <w:rPr>
          <w:rFonts w:ascii="Avenir Next LT Pro" w:hAnsi="Avenir Next LT Pro" w:cs="Arial"/>
          <w:bCs/>
        </w:rPr>
        <w:t>4</w:t>
      </w:r>
      <w:r w:rsidR="00050E11">
        <w:rPr>
          <w:rFonts w:ascii="Avenir Next LT Pro" w:hAnsi="Avenir Next LT Pro" w:cs="Arial"/>
          <w:bCs/>
        </w:rPr>
        <w:noBreakHyphen/>
        <w:t>ALB</w:t>
      </w:r>
      <w:r w:rsidR="00050E11">
        <w:rPr>
          <w:rFonts w:ascii="Avenir Next LT Pro" w:hAnsi="Avenir Next LT Pro" w:cs="Arial"/>
          <w:bCs/>
        </w:rPr>
        <w:noBreakHyphen/>
        <w:t>001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640073A9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0061FA3B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49C9691F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4ED2B33D" w14:textId="77777777" w:rsidR="00042EAD" w:rsidRPr="00050E11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050E11">
        <w:rPr>
          <w:rFonts w:ascii="Avenir Next LT Pro" w:hAnsi="Avenir Next LT Pro" w:cs="Arial"/>
        </w:rPr>
        <w:t>Snoeiwerkzaamheden aan bomen</w:t>
      </w:r>
    </w:p>
    <w:p w14:paraId="0432FF62" w14:textId="77777777" w:rsidR="00042EAD" w:rsidRPr="00050E11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050E11">
        <w:rPr>
          <w:rFonts w:ascii="Avenir Next LT Pro" w:hAnsi="Avenir Next LT Pro" w:cs="Arial"/>
        </w:rPr>
        <w:t>Verwijderen bomen</w:t>
      </w:r>
    </w:p>
    <w:p w14:paraId="337C0C5F" w14:textId="77777777" w:rsidR="00042EAD" w:rsidRPr="00050E11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050E11">
        <w:rPr>
          <w:rFonts w:ascii="Avenir Next LT Pro" w:hAnsi="Avenir Next LT Pro" w:cs="Arial"/>
        </w:rPr>
        <w:t>Verwijderen stobben</w:t>
      </w:r>
    </w:p>
    <w:p w14:paraId="38F37413" w14:textId="77777777" w:rsidR="00042EAD" w:rsidRPr="00050E11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050E11">
        <w:rPr>
          <w:rFonts w:ascii="Avenir Next LT Pro" w:hAnsi="Avenir Next LT Pro" w:cs="Arial"/>
        </w:rPr>
        <w:t>Digitaal registreren van uitgevoerde werkzaamheden</w:t>
      </w:r>
    </w:p>
    <w:p w14:paraId="6EB8D564" w14:textId="7B0B694A" w:rsidR="005F1ABA" w:rsidRPr="008A735C" w:rsidRDefault="007A0027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bijkomende werkzaamheden</w:t>
      </w:r>
    </w:p>
    <w:p w14:paraId="43DF4B06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684DFC05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12CA39AA" w14:textId="751A264F" w:rsidR="00003FEB" w:rsidRPr="008A735C" w:rsidRDefault="007A0027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7312ED2C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38219697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t>3. Bij het werk betrokken partijen</w:t>
      </w:r>
      <w:bookmarkEnd w:id="7"/>
      <w:bookmarkEnd w:id="8"/>
      <w:bookmarkEnd w:id="9"/>
    </w:p>
    <w:p w14:paraId="7B9ADE0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F44445F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78FFF9B4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F1B5EB6" w14:textId="2E570A64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7A0027">
        <w:rPr>
          <w:rFonts w:ascii="Avenir Next LT Pro" w:hAnsi="Avenir Next LT Pro" w:cs="Arial"/>
          <w:bCs/>
        </w:rPr>
        <w:t>Gemeente Alblasserdam</w:t>
      </w:r>
    </w:p>
    <w:p w14:paraId="280D2A62" w14:textId="26AD5DF9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proofErr w:type="spellStart"/>
      <w:r w:rsidR="007A0027">
        <w:rPr>
          <w:rFonts w:ascii="Avenir Next LT Pro" w:hAnsi="Avenir Next LT Pro" w:cs="Arial"/>
          <w:bCs/>
        </w:rPr>
        <w:t>Cortgene</w:t>
      </w:r>
      <w:proofErr w:type="spellEnd"/>
      <w:r w:rsidR="007A0027">
        <w:rPr>
          <w:rFonts w:ascii="Avenir Next LT Pro" w:hAnsi="Avenir Next LT Pro" w:cs="Arial"/>
          <w:bCs/>
        </w:rPr>
        <w:t xml:space="preserve"> 2</w:t>
      </w:r>
    </w:p>
    <w:p w14:paraId="1C1FC945" w14:textId="3605E9A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2EBC">
        <w:rPr>
          <w:rFonts w:ascii="Avenir Next LT Pro" w:hAnsi="Avenir Next LT Pro" w:cs="Arial"/>
          <w:bCs/>
        </w:rPr>
        <w:t>2951 ED  Alblasserdam</w:t>
      </w:r>
    </w:p>
    <w:p w14:paraId="0A79237A" w14:textId="0607CA40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2EBC">
        <w:rPr>
          <w:rFonts w:ascii="Avenir Next LT Pro" w:hAnsi="Avenir Next LT Pro" w:cs="Arial"/>
          <w:bCs/>
        </w:rPr>
        <w:t>14 078</w:t>
      </w:r>
    </w:p>
    <w:p w14:paraId="6452B6C4" w14:textId="4C87E939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2EBC">
        <w:rPr>
          <w:rFonts w:ascii="Avenir Next LT Pro" w:hAnsi="Avenir Next LT Pro" w:cs="Arial"/>
          <w:bCs/>
        </w:rPr>
        <w:t>B.H. den Haan</w:t>
      </w:r>
    </w:p>
    <w:p w14:paraId="543A66ED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5F8B7740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046AB456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0C94F1CE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490D25E8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1874065B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36249911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3510EA02" w14:textId="033FAFEE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2EBC">
        <w:rPr>
          <w:rFonts w:ascii="Avenir Next LT Pro" w:hAnsi="Avenir Next LT Pro" w:cs="Arial"/>
        </w:rPr>
        <w:t>M</w:t>
      </w:r>
      <w:r w:rsidRPr="008A735C">
        <w:rPr>
          <w:rFonts w:ascii="Avenir Next LT Pro" w:hAnsi="Avenir Next LT Pro" w:cs="Arial"/>
        </w:rPr>
        <w:t>.</w:t>
      </w:r>
      <w:r w:rsidR="00602EBC">
        <w:rPr>
          <w:rFonts w:ascii="Avenir Next LT Pro" w:hAnsi="Avenir Next LT Pro" w:cs="Arial"/>
        </w:rPr>
        <w:t>C.</w:t>
      </w:r>
      <w:r w:rsidRPr="008A735C">
        <w:rPr>
          <w:rFonts w:ascii="Avenir Next LT Pro" w:hAnsi="Avenir Next LT Pro" w:cs="Arial"/>
        </w:rPr>
        <w:t xml:space="preserve"> </w:t>
      </w:r>
      <w:r w:rsidR="00602EBC">
        <w:rPr>
          <w:rFonts w:ascii="Avenir Next LT Pro" w:hAnsi="Avenir Next LT Pro" w:cs="Arial"/>
        </w:rPr>
        <w:t>Tetteroo</w:t>
      </w:r>
    </w:p>
    <w:p w14:paraId="64EE177B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1D07B1D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4B3E24A6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FCC1DB7" w14:textId="77777777" w:rsidR="00602EBC" w:rsidRPr="008A735C" w:rsidRDefault="00602EBC" w:rsidP="00602EB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Alblasserdam</w:t>
      </w:r>
    </w:p>
    <w:p w14:paraId="249CBB04" w14:textId="77777777" w:rsidR="00602EBC" w:rsidRPr="008A735C" w:rsidRDefault="00602EBC" w:rsidP="00602EB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proofErr w:type="spellStart"/>
      <w:r>
        <w:rPr>
          <w:rFonts w:ascii="Avenir Next LT Pro" w:hAnsi="Avenir Next LT Pro" w:cs="Arial"/>
          <w:bCs/>
        </w:rPr>
        <w:t>Cortgene</w:t>
      </w:r>
      <w:proofErr w:type="spellEnd"/>
      <w:r>
        <w:rPr>
          <w:rFonts w:ascii="Avenir Next LT Pro" w:hAnsi="Avenir Next LT Pro" w:cs="Arial"/>
          <w:bCs/>
        </w:rPr>
        <w:t xml:space="preserve"> 2</w:t>
      </w:r>
    </w:p>
    <w:p w14:paraId="2BBF5183" w14:textId="77777777" w:rsidR="00602EBC" w:rsidRPr="008A735C" w:rsidRDefault="00602EBC" w:rsidP="00602EB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2951 ED  Alblasserdam</w:t>
      </w:r>
    </w:p>
    <w:p w14:paraId="65A6C5E3" w14:textId="77777777" w:rsidR="00602EBC" w:rsidRPr="008A735C" w:rsidRDefault="00602EBC" w:rsidP="00602EB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4A027140" w14:textId="77777777" w:rsidR="00602EBC" w:rsidRPr="008A735C" w:rsidRDefault="00602EBC" w:rsidP="00602EBC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B.H. den Haan</w:t>
      </w:r>
    </w:p>
    <w:p w14:paraId="50B8F5B6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62B71F1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26304BE9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25DCF6F9" w14:textId="6762F2BE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2EBC">
        <w:rPr>
          <w:rFonts w:ascii="Avenir Next LT Pro" w:hAnsi="Avenir Next LT Pro" w:cs="Arial"/>
          <w:bCs/>
        </w:rPr>
        <w:t>2024-ALB-001</w:t>
      </w:r>
    </w:p>
    <w:p w14:paraId="28FB735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183C17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6A2DB2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0BE8C4F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919996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61FC5A3" w14:textId="77777777" w:rsidR="00861DF4" w:rsidRPr="008A735C" w:rsidRDefault="00861DF4">
      <w:pPr>
        <w:rPr>
          <w:rFonts w:ascii="Avenir Next LT Pro" w:hAnsi="Avenir Next LT Pro" w:cs="Arial"/>
        </w:rPr>
      </w:pPr>
    </w:p>
    <w:p w14:paraId="4BEDCC4A" w14:textId="77777777" w:rsidR="00861DF4" w:rsidRPr="008A735C" w:rsidRDefault="00861DF4">
      <w:pPr>
        <w:rPr>
          <w:rFonts w:ascii="Avenir Next LT Pro" w:hAnsi="Avenir Next LT Pro" w:cs="Arial"/>
        </w:rPr>
      </w:pPr>
    </w:p>
    <w:p w14:paraId="7CC3170F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3589508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585A340A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178B3F33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540439A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124A95D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0457FF0A" w14:textId="77777777" w:rsidR="00602EBC" w:rsidRPr="008A735C" w:rsidRDefault="00602EBC" w:rsidP="00602EB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Alblasserdam</w:t>
      </w:r>
    </w:p>
    <w:p w14:paraId="3EDFD390" w14:textId="77777777" w:rsidR="00602EBC" w:rsidRPr="008A735C" w:rsidRDefault="00602EBC" w:rsidP="00602EB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proofErr w:type="spellStart"/>
      <w:r>
        <w:rPr>
          <w:rFonts w:ascii="Avenir Next LT Pro" w:hAnsi="Avenir Next LT Pro" w:cs="Arial"/>
          <w:bCs/>
        </w:rPr>
        <w:t>Cortgene</w:t>
      </w:r>
      <w:proofErr w:type="spellEnd"/>
      <w:r>
        <w:rPr>
          <w:rFonts w:ascii="Avenir Next LT Pro" w:hAnsi="Avenir Next LT Pro" w:cs="Arial"/>
          <w:bCs/>
        </w:rPr>
        <w:t xml:space="preserve"> 2</w:t>
      </w:r>
    </w:p>
    <w:p w14:paraId="2BC4063E" w14:textId="77777777" w:rsidR="00602EBC" w:rsidRPr="008A735C" w:rsidRDefault="00602EBC" w:rsidP="00602EB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2951 ED  Alblasserdam</w:t>
      </w:r>
    </w:p>
    <w:p w14:paraId="1A304494" w14:textId="4F5E32EB" w:rsidR="00602EBC" w:rsidRPr="008A735C" w:rsidRDefault="00602EBC" w:rsidP="00602EB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14 078</w:t>
      </w:r>
    </w:p>
    <w:p w14:paraId="48C3A341" w14:textId="6BD43DFB" w:rsidR="00602EBC" w:rsidRPr="008A735C" w:rsidRDefault="00602EBC" w:rsidP="00602EBC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B.H. den Haan</w:t>
      </w:r>
    </w:p>
    <w:p w14:paraId="6EE42ADF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24D8FB1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48E5BAF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54600F02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t>5. Coördinatie voor de uitvoering</w:t>
      </w:r>
      <w:bookmarkEnd w:id="13"/>
      <w:bookmarkEnd w:id="14"/>
      <w:bookmarkEnd w:id="15"/>
    </w:p>
    <w:p w14:paraId="042C8FA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C90B26B" w14:textId="4BCD6E4B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602EBC">
        <w:rPr>
          <w:rFonts w:ascii="Avenir Next LT Pro" w:hAnsi="Avenir Next LT Pro" w:cs="Arial"/>
          <w:bCs/>
        </w:rPr>
        <w:t>2024</w:t>
      </w:r>
      <w:r w:rsidR="00602EBC">
        <w:rPr>
          <w:rFonts w:ascii="Avenir Next LT Pro" w:hAnsi="Avenir Next LT Pro" w:cs="Arial"/>
          <w:bCs/>
        </w:rPr>
        <w:noBreakHyphen/>
        <w:t>ALB</w:t>
      </w:r>
      <w:r w:rsidR="00602EBC">
        <w:rPr>
          <w:rFonts w:ascii="Avenir Next LT Pro" w:hAnsi="Avenir Next LT Pro" w:cs="Arial"/>
          <w:bCs/>
        </w:rPr>
        <w:noBreakHyphen/>
        <w:t>001</w:t>
      </w:r>
      <w:r w:rsidR="00CF57AF" w:rsidRPr="008A735C">
        <w:rPr>
          <w:rFonts w:ascii="Avenir Next LT Pro" w:hAnsi="Avenir Next LT Pro" w:cs="Arial"/>
        </w:rPr>
        <w:t>.</w:t>
      </w:r>
    </w:p>
    <w:p w14:paraId="16199328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6E2F28AA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2237F85F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58401CAB" w14:textId="77777777" w:rsidR="004064DB" w:rsidRPr="004064DB" w:rsidRDefault="004064DB" w:rsidP="004064DB">
      <w:pPr>
        <w:rPr>
          <w:rFonts w:ascii="Arial" w:hAnsi="Arial" w:cs="Arial"/>
        </w:rPr>
      </w:pPr>
    </w:p>
    <w:p w14:paraId="2E98A2E4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30ADC558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t>6. Inventarisatie van (bijzondere) risico’s</w:t>
      </w:r>
      <w:bookmarkEnd w:id="16"/>
      <w:bookmarkEnd w:id="17"/>
      <w:bookmarkEnd w:id="18"/>
    </w:p>
    <w:p w14:paraId="15788382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1DB7E66D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B59D117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FB7486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45618A9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4A0E56F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232A02B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B9E9D7B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330FAE4D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7D2BCAE" w14:textId="77777777" w:rsidTr="007058D2">
        <w:trPr>
          <w:cantSplit/>
          <w:trHeight w:val="280"/>
        </w:trPr>
        <w:tc>
          <w:tcPr>
            <w:tcW w:w="1126" w:type="dxa"/>
          </w:tcPr>
          <w:p w14:paraId="0F0C6BE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A9425E7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07EF6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1C2347C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0264393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59F2AC7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4DD0579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CBDD3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96737C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6A0A1F5C" w14:textId="77777777" w:rsidTr="007058D2">
        <w:trPr>
          <w:cantSplit/>
          <w:trHeight w:val="280"/>
        </w:trPr>
        <w:tc>
          <w:tcPr>
            <w:tcW w:w="1126" w:type="dxa"/>
          </w:tcPr>
          <w:p w14:paraId="6A9D49A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F209CC3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12AA4AF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BFC77C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0F8B316F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F42EA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57AE0FB6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B9D938E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73291A3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BE5954C" w14:textId="77777777" w:rsidTr="007058D2">
        <w:trPr>
          <w:cantSplit/>
          <w:trHeight w:val="280"/>
        </w:trPr>
        <w:tc>
          <w:tcPr>
            <w:tcW w:w="1126" w:type="dxa"/>
          </w:tcPr>
          <w:p w14:paraId="2162041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843768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F276E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6D8C39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4D5154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3D9D59C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588AB24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4A9BB9D8" w14:textId="77777777" w:rsidTr="007058D2">
        <w:trPr>
          <w:cantSplit/>
          <w:trHeight w:val="280"/>
        </w:trPr>
        <w:tc>
          <w:tcPr>
            <w:tcW w:w="1126" w:type="dxa"/>
          </w:tcPr>
          <w:p w14:paraId="119D601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D7C709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9F8B5C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61D04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48131B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5C996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7634E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3D746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24AAF24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1E4D5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8AB70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0E70877" w14:textId="77777777" w:rsidTr="007058D2">
        <w:trPr>
          <w:cantSplit/>
          <w:trHeight w:val="280"/>
        </w:trPr>
        <w:tc>
          <w:tcPr>
            <w:tcW w:w="1126" w:type="dxa"/>
          </w:tcPr>
          <w:p w14:paraId="53355F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19B794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4892D2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9520A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D11B1E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E3D17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621908B" w14:textId="77777777" w:rsidTr="007058D2">
        <w:trPr>
          <w:cantSplit/>
          <w:trHeight w:val="280"/>
        </w:trPr>
        <w:tc>
          <w:tcPr>
            <w:tcW w:w="1126" w:type="dxa"/>
          </w:tcPr>
          <w:p w14:paraId="3A3C6EF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B7A846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63633F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8746EA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5C7154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18724B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8998D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E2BAB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4638811" w14:textId="77777777" w:rsidTr="007058D2">
        <w:trPr>
          <w:cantSplit/>
          <w:trHeight w:val="280"/>
        </w:trPr>
        <w:tc>
          <w:tcPr>
            <w:tcW w:w="1126" w:type="dxa"/>
          </w:tcPr>
          <w:p w14:paraId="50B2CF5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6C9AC00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1D862F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558F44B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0A0D04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2996FF0" w14:textId="77777777" w:rsidTr="007058D2">
        <w:trPr>
          <w:cantSplit/>
          <w:trHeight w:val="280"/>
        </w:trPr>
        <w:tc>
          <w:tcPr>
            <w:tcW w:w="1126" w:type="dxa"/>
          </w:tcPr>
          <w:p w14:paraId="3967BE3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BF8BC6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060FB1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38D46E5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6DE5992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1C32595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3681929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2B9A24F8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389073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63C02C24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AE6FA5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1A1E8CE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21108E0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326668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4338592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D9F4CD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E6A4328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E077868" w14:textId="77777777" w:rsidTr="00D44A98">
        <w:trPr>
          <w:cantSplit/>
          <w:trHeight w:val="280"/>
        </w:trPr>
        <w:tc>
          <w:tcPr>
            <w:tcW w:w="1126" w:type="dxa"/>
          </w:tcPr>
          <w:p w14:paraId="5352CE5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AC3707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6BF802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1BA3D44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134A2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3A11D53A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92DD82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4EC93D7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94798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6AB9299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C7E8D8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D23CAC1" w14:textId="77777777" w:rsidTr="00D44A98">
        <w:trPr>
          <w:cantSplit/>
          <w:trHeight w:val="280"/>
        </w:trPr>
        <w:tc>
          <w:tcPr>
            <w:tcW w:w="1126" w:type="dxa"/>
          </w:tcPr>
          <w:p w14:paraId="7FA3393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3D71A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E2F9F4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3FE49B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5E28E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52F2D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93AF74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2E0C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FA662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4DF0D5D2" w14:textId="77777777" w:rsidTr="00D44A98">
        <w:trPr>
          <w:cantSplit/>
          <w:trHeight w:val="280"/>
        </w:trPr>
        <w:tc>
          <w:tcPr>
            <w:tcW w:w="1126" w:type="dxa"/>
          </w:tcPr>
          <w:p w14:paraId="4126348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1BA779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98A8D1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353458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C9E4EC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407411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3B1993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F5012D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12F1E18" w14:textId="77777777" w:rsidTr="00D44A98">
        <w:trPr>
          <w:cantSplit/>
          <w:trHeight w:val="280"/>
        </w:trPr>
        <w:tc>
          <w:tcPr>
            <w:tcW w:w="1126" w:type="dxa"/>
          </w:tcPr>
          <w:p w14:paraId="2B47A6D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6D85FD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5E2B8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5D5221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88BAF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47A93C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848D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17A2503E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48ED25FA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CD6BE4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504C7AE0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654EE7E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1F22C27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138BF2C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7AED8D1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064997A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65342CB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112B19A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64B2669F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DA39B0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287E563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11BF836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7B21026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3C66DAA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50DFF8F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B5FC918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4B191EB9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B17D7D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CC083D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108F7B9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6B84520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E4C978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6B5E424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A22748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36DCBF3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9FD9CC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087351E3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3C50FE46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1DBC6DF6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60D3262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1F6C3B7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16329AD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2E6A72E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44C626F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00D1839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00B0D6C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1B2C2AE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087664A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410104F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5F29790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515B1C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777902AD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A37900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09C68A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5B66C26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103CC21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05ED8EB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0588F77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728998A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23B1CFA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11C91F08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7868971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F792B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4676F43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5C829F5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1A26C40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5C3A7BE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AB064C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6C17C71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73CB2A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1E9EF55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5337767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27B094B9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BB8414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6AD5D0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13D6580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20FB6B1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68474E4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1293EC1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4FD4FB75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38BF8DD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3C46321B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6BFD18C9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7ACD532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0297B920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6C7BDAD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6688729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1BA0826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77B6FC0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41EED61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39EAC2CA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11A5BDC5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1E6DEA7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9C79A2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972F28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D050F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7BEAE5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32B8D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15D8E90F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E3F845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5C3F57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29AC883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AF2390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8207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C5A101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627BB1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D41237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F987D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DDCD1C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B69234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7C109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9680D2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DC68937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D71A61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4BFD785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55FDFC4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BC4918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0F10B2E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0EAD0CB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FCE4B9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836715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A5F04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7FF314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11484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60EB870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9D9C400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48AC55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AC27E7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2797FF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A2F8C3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23C1A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C8E4B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8FA64B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F5C6F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DE1A4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A363B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34833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29A05B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AE8CB50" w14:textId="77777777" w:rsidTr="006E7A96">
        <w:trPr>
          <w:cantSplit/>
          <w:trHeight w:val="280"/>
        </w:trPr>
        <w:tc>
          <w:tcPr>
            <w:tcW w:w="1126" w:type="dxa"/>
          </w:tcPr>
          <w:p w14:paraId="72410645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439A6FD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6C15EC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5EB43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3338DD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D593B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B901A03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42B2B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CEF73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EEBF9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337D53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FFACFD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404E59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7FCCA6C2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6926537D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t>7. Uitwerking van het V&amp;G plan</w:t>
      </w:r>
      <w:bookmarkEnd w:id="19"/>
      <w:bookmarkEnd w:id="20"/>
      <w:bookmarkEnd w:id="21"/>
    </w:p>
    <w:p w14:paraId="7E5DDBB7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1C2FE9A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0AE555A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1B0D3DD5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96036" w14:textId="77777777" w:rsidR="002308AC" w:rsidRDefault="002308AC">
      <w:r>
        <w:separator/>
      </w:r>
    </w:p>
  </w:endnote>
  <w:endnote w:type="continuationSeparator" w:id="0">
    <w:p w14:paraId="2E418463" w14:textId="77777777" w:rsidR="002308AC" w:rsidRDefault="00230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2021A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6FE75398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A9D43" w14:textId="3EBF31C6" w:rsidR="00675229" w:rsidRPr="00602EBC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02EBC">
      <w:rPr>
        <w:rFonts w:ascii="Avenir Next LT Pro Demi" w:hAnsi="Avenir Next LT Pro Demi"/>
        <w:b/>
        <w:bCs/>
        <w:color w:val="93C48B"/>
      </w:rPr>
      <w:fldChar w:fldCharType="begin"/>
    </w:r>
    <w:r w:rsidRPr="00602EBC">
      <w:rPr>
        <w:rFonts w:ascii="Avenir Next LT Pro Demi" w:hAnsi="Avenir Next LT Pro Demi"/>
        <w:b/>
        <w:bCs/>
        <w:color w:val="93C48B"/>
      </w:rPr>
      <w:instrText>PAGE</w:instrText>
    </w:r>
    <w:r w:rsidRPr="00602EBC">
      <w:rPr>
        <w:rFonts w:ascii="Avenir Next LT Pro Demi" w:hAnsi="Avenir Next LT Pro Demi"/>
        <w:b/>
        <w:bCs/>
        <w:color w:val="93C48B"/>
      </w:rPr>
      <w:fldChar w:fldCharType="separate"/>
    </w:r>
    <w:r w:rsidRPr="00602EBC">
      <w:rPr>
        <w:rFonts w:ascii="Avenir Next LT Pro Demi" w:hAnsi="Avenir Next LT Pro Demi"/>
        <w:b/>
        <w:bCs/>
        <w:color w:val="93C48B"/>
      </w:rPr>
      <w:t>1</w:t>
    </w:r>
    <w:r w:rsidRPr="00602EBC">
      <w:rPr>
        <w:rFonts w:ascii="Avenir Next LT Pro Demi" w:hAnsi="Avenir Next LT Pro Demi"/>
        <w:b/>
        <w:bCs/>
        <w:color w:val="93C48B"/>
      </w:rPr>
      <w:fldChar w:fldCharType="end"/>
    </w:r>
    <w:r w:rsidRPr="00602EBC">
      <w:rPr>
        <w:rFonts w:ascii="Avenir Next LT Pro Demi" w:hAnsi="Avenir Next LT Pro Demi"/>
        <w:color w:val="93C48B"/>
      </w:rPr>
      <w:t xml:space="preserve"> van </w:t>
    </w:r>
    <w:r w:rsidR="00602EBC" w:rsidRPr="00602EBC">
      <w:rPr>
        <w:rFonts w:ascii="Avenir Next LT Pro Demi" w:hAnsi="Avenir Next LT Pro Demi"/>
        <w:b/>
        <w:bCs/>
        <w:color w:val="93C48B"/>
      </w:rPr>
      <w:t>10</w:t>
    </w:r>
  </w:p>
  <w:p w14:paraId="44AFEBE8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6A92BF1A" wp14:editId="1ABA43C8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DC33DE4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2BF9F195" w14:textId="77777777" w:rsidR="00675229" w:rsidRPr="00675229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17A0E" w14:textId="607110AF" w:rsidR="00675229" w:rsidRPr="00602EBC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02EBC">
      <w:rPr>
        <w:rFonts w:ascii="Avenir Next LT Pro Demi" w:hAnsi="Avenir Next LT Pro Demi"/>
        <w:b/>
        <w:bCs/>
        <w:color w:val="93C48B"/>
      </w:rPr>
      <w:fldChar w:fldCharType="begin"/>
    </w:r>
    <w:r w:rsidRPr="00602EBC">
      <w:rPr>
        <w:rFonts w:ascii="Avenir Next LT Pro Demi" w:hAnsi="Avenir Next LT Pro Demi"/>
        <w:b/>
        <w:bCs/>
        <w:color w:val="93C48B"/>
      </w:rPr>
      <w:instrText>PAGE</w:instrText>
    </w:r>
    <w:r w:rsidRPr="00602EBC">
      <w:rPr>
        <w:rFonts w:ascii="Avenir Next LT Pro Demi" w:hAnsi="Avenir Next LT Pro Demi"/>
        <w:b/>
        <w:bCs/>
        <w:color w:val="93C48B"/>
      </w:rPr>
      <w:fldChar w:fldCharType="separate"/>
    </w:r>
    <w:r w:rsidRPr="00602EBC">
      <w:rPr>
        <w:rFonts w:ascii="Avenir Next LT Pro Demi" w:hAnsi="Avenir Next LT Pro Demi"/>
        <w:b/>
        <w:bCs/>
        <w:color w:val="93C48B"/>
      </w:rPr>
      <w:t>1</w:t>
    </w:r>
    <w:r w:rsidRPr="00602EBC">
      <w:rPr>
        <w:rFonts w:ascii="Avenir Next LT Pro Demi" w:hAnsi="Avenir Next LT Pro Demi"/>
        <w:b/>
        <w:bCs/>
        <w:color w:val="93C48B"/>
      </w:rPr>
      <w:fldChar w:fldCharType="end"/>
    </w:r>
    <w:r w:rsidRPr="00602EBC">
      <w:rPr>
        <w:rFonts w:ascii="Avenir Next LT Pro Demi" w:hAnsi="Avenir Next LT Pro Demi"/>
        <w:color w:val="93C48B"/>
      </w:rPr>
      <w:t xml:space="preserve"> van </w:t>
    </w:r>
    <w:r w:rsidR="00602EBC" w:rsidRPr="00602EBC">
      <w:rPr>
        <w:rFonts w:ascii="Avenir Next LT Pro Demi" w:hAnsi="Avenir Next LT Pro Demi"/>
        <w:b/>
        <w:bCs/>
        <w:color w:val="93C48B"/>
      </w:rPr>
      <w:t>10</w:t>
    </w:r>
  </w:p>
  <w:p w14:paraId="187425FB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76C70261" wp14:editId="4BB34251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F6F82F0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3AE1DF2F" w14:textId="77777777" w:rsidR="004D35AC" w:rsidRPr="00675229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5587D" w14:textId="77777777" w:rsidR="00675229" w:rsidRPr="00602EBC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02EBC">
      <w:rPr>
        <w:rFonts w:ascii="Avenir Next LT Pro Demi" w:hAnsi="Avenir Next LT Pro Demi"/>
        <w:b/>
        <w:bCs/>
        <w:color w:val="93C48B"/>
      </w:rPr>
      <w:fldChar w:fldCharType="begin"/>
    </w:r>
    <w:r w:rsidRPr="00602EBC">
      <w:rPr>
        <w:rFonts w:ascii="Avenir Next LT Pro Demi" w:hAnsi="Avenir Next LT Pro Demi"/>
        <w:b/>
        <w:bCs/>
        <w:color w:val="93C48B"/>
      </w:rPr>
      <w:instrText>PAGE</w:instrText>
    </w:r>
    <w:r w:rsidRPr="00602EBC">
      <w:rPr>
        <w:rFonts w:ascii="Avenir Next LT Pro Demi" w:hAnsi="Avenir Next LT Pro Demi"/>
        <w:b/>
        <w:bCs/>
        <w:color w:val="93C48B"/>
      </w:rPr>
      <w:fldChar w:fldCharType="separate"/>
    </w:r>
    <w:r w:rsidRPr="00602EBC">
      <w:rPr>
        <w:rFonts w:ascii="Avenir Next LT Pro Demi" w:hAnsi="Avenir Next LT Pro Demi"/>
        <w:b/>
        <w:bCs/>
        <w:color w:val="93C48B"/>
      </w:rPr>
      <w:t>1</w:t>
    </w:r>
    <w:r w:rsidRPr="00602EBC">
      <w:rPr>
        <w:rFonts w:ascii="Avenir Next LT Pro Demi" w:hAnsi="Avenir Next LT Pro Demi"/>
        <w:b/>
        <w:bCs/>
        <w:color w:val="93C48B"/>
      </w:rPr>
      <w:fldChar w:fldCharType="end"/>
    </w:r>
    <w:r w:rsidRPr="00602EBC">
      <w:rPr>
        <w:rFonts w:ascii="Avenir Next LT Pro Demi" w:hAnsi="Avenir Next LT Pro Demi"/>
        <w:color w:val="93C48B"/>
      </w:rPr>
      <w:t xml:space="preserve"> van </w:t>
    </w:r>
    <w:r w:rsidRPr="00602EBC">
      <w:rPr>
        <w:rFonts w:ascii="Avenir Next LT Pro Demi" w:hAnsi="Avenir Next LT Pro Demi"/>
        <w:b/>
        <w:bCs/>
        <w:color w:val="93C48B"/>
      </w:rPr>
      <w:t>10</w:t>
    </w:r>
  </w:p>
  <w:p w14:paraId="79A07BCA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3703F9AA" wp14:editId="2E8DB93D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9FCEEAD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1CB9E00F" w14:textId="77777777" w:rsidR="00781B02" w:rsidRPr="00675229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7DE7B" w14:textId="77777777" w:rsidR="00675229" w:rsidRPr="00602EBC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602EBC">
      <w:rPr>
        <w:rFonts w:ascii="Avenir Next LT Pro Demi" w:hAnsi="Avenir Next LT Pro Demi"/>
        <w:b/>
        <w:bCs/>
        <w:color w:val="93C48B"/>
      </w:rPr>
      <w:fldChar w:fldCharType="begin"/>
    </w:r>
    <w:r w:rsidRPr="00602EBC">
      <w:rPr>
        <w:rFonts w:ascii="Avenir Next LT Pro Demi" w:hAnsi="Avenir Next LT Pro Demi"/>
        <w:b/>
        <w:bCs/>
        <w:color w:val="93C48B"/>
      </w:rPr>
      <w:instrText>PAGE</w:instrText>
    </w:r>
    <w:r w:rsidRPr="00602EBC">
      <w:rPr>
        <w:rFonts w:ascii="Avenir Next LT Pro Demi" w:hAnsi="Avenir Next LT Pro Demi"/>
        <w:b/>
        <w:bCs/>
        <w:color w:val="93C48B"/>
      </w:rPr>
      <w:fldChar w:fldCharType="separate"/>
    </w:r>
    <w:r w:rsidRPr="00602EBC">
      <w:rPr>
        <w:rFonts w:ascii="Avenir Next LT Pro Demi" w:hAnsi="Avenir Next LT Pro Demi"/>
        <w:b/>
        <w:bCs/>
        <w:color w:val="93C48B"/>
      </w:rPr>
      <w:t>1</w:t>
    </w:r>
    <w:r w:rsidRPr="00602EBC">
      <w:rPr>
        <w:rFonts w:ascii="Avenir Next LT Pro Demi" w:hAnsi="Avenir Next LT Pro Demi"/>
        <w:b/>
        <w:bCs/>
        <w:color w:val="93C48B"/>
      </w:rPr>
      <w:fldChar w:fldCharType="end"/>
    </w:r>
    <w:r w:rsidRPr="00602EBC">
      <w:rPr>
        <w:rFonts w:ascii="Avenir Next LT Pro Demi" w:hAnsi="Avenir Next LT Pro Demi"/>
        <w:color w:val="93C48B"/>
      </w:rPr>
      <w:t xml:space="preserve"> van </w:t>
    </w:r>
    <w:r w:rsidRPr="00602EBC">
      <w:rPr>
        <w:rFonts w:ascii="Avenir Next LT Pro Demi" w:hAnsi="Avenir Next LT Pro Demi"/>
        <w:b/>
        <w:bCs/>
        <w:color w:val="93C48B"/>
      </w:rPr>
      <w:t>10</w:t>
    </w:r>
  </w:p>
  <w:p w14:paraId="331EC4DD" w14:textId="77777777" w:rsidR="00675229" w:rsidRPr="006212FD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>
      <w:rPr>
        <w:rFonts w:ascii="Avenir Next LT Pro Demi" w:hAnsi="Avenir Next LT Pro Demi"/>
        <w:b/>
        <w:bCs/>
        <w:noProof/>
        <w:color w:val="93C48B"/>
        <w:sz w:val="24"/>
        <w:szCs w:val="24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0E0821C5" wp14:editId="6904366A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4C21AD3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3E732442" w14:textId="77777777" w:rsidR="00B24984" w:rsidRPr="00675229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1BE11" w14:textId="77777777" w:rsidR="002308AC" w:rsidRDefault="002308AC">
      <w:r>
        <w:separator/>
      </w:r>
    </w:p>
  </w:footnote>
  <w:footnote w:type="continuationSeparator" w:id="0">
    <w:p w14:paraId="5DE9777A" w14:textId="77777777" w:rsidR="002308AC" w:rsidRDefault="00230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6DE48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0CF932F0" wp14:editId="4F23DF14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D93B0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2E31DD74" wp14:editId="4A098727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118"/>
    <w:rsid w:val="00002F8A"/>
    <w:rsid w:val="00003FEB"/>
    <w:rsid w:val="000110AF"/>
    <w:rsid w:val="000239B5"/>
    <w:rsid w:val="00034BE7"/>
    <w:rsid w:val="00042EAD"/>
    <w:rsid w:val="00047803"/>
    <w:rsid w:val="00050E11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08AC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2EBC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7083C"/>
    <w:rsid w:val="00773A6F"/>
    <w:rsid w:val="00781B02"/>
    <w:rsid w:val="0079727E"/>
    <w:rsid w:val="007A0027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6010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AE606C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BE55F4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C30DD"/>
    <w:rsid w:val="00CD34AB"/>
    <w:rsid w:val="00CE3687"/>
    <w:rsid w:val="00CF039F"/>
    <w:rsid w:val="00CF57AF"/>
    <w:rsid w:val="00D15F9D"/>
    <w:rsid w:val="00D163E6"/>
    <w:rsid w:val="00D16C73"/>
    <w:rsid w:val="00D220C9"/>
    <w:rsid w:val="00D2695C"/>
    <w:rsid w:val="00D35118"/>
    <w:rsid w:val="00D3654B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9F4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B3330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169E2BF7"/>
  <w15:chartTrackingRefBased/>
  <w15:docId w15:val="{3F28B38B-E1C2-4989-B61E-4A5C801B0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a25a7a-e915-4276-833c-6575bc1da025" xsi:nil="true"/>
    <lcf76f155ced4ddcb4097134ff3c332f xmlns="2d99f15f-cf07-484e-a6b2-d764e48b776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2" ma:contentTypeDescription="Een nieuw document maken." ma:contentTypeScope="" ma:versionID="b4f1c03fef12588f3f861e8f0d2790d3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206398c646a3c982d7447500b82e455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E32432B4-CE84-4DC2-B45F-1C98EC72F62B}"/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7</TotalTime>
  <Pages>12</Pages>
  <Words>1384</Words>
  <Characters>7618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8985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9</cp:revision>
  <cp:lastPrinted>2016-12-02T11:43:00Z</cp:lastPrinted>
  <dcterms:created xsi:type="dcterms:W3CDTF">2024-07-26T08:48:00Z</dcterms:created>
  <dcterms:modified xsi:type="dcterms:W3CDTF">2024-07-26T08:55:00Z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  <property fmtid="{D5CDD505-2E9C-101B-9397-08002B2CF9AE}" pid="3" name="MediaServiceImageTags">
    <vt:lpwstr/>
  </property>
</Properties>
</file>